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312" w:afterLines="100" w:line="312" w:lineRule="auto"/>
        <w:jc w:val="center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河南大学第一附属医院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耗材一批遴选入围结果公示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河南大学第一附属医院2019年4月17日公告遴选一批耗材，入围结果公示如下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left="0" w:firstLine="0"/>
        <w:outlineLvl w:val="1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一、遴选结果</w:t>
      </w:r>
    </w:p>
    <w:tbl>
      <w:tblPr>
        <w:tblStyle w:val="4"/>
        <w:tblW w:w="82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3285"/>
        <w:gridCol w:w="2366"/>
        <w:gridCol w:w="142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供应商名称/品牌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入围价格（元）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（1）注射针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河南宇森医疗设备租赁有限公司（美国波士顿）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23G/25G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（2）夹子装置（钛夹）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河南省荣贝得医疗器械销售有限公司（安杰思）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AG-5104-1950-090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AG-5104-1950-090-16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AG-5108-1950-135-9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（9）植入式输液港型中心静脉导管套件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开封市广豫商贸有限公司（美国巴德）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0602830T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8806061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8652034/8652234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(12)一次性包皮环切器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开封市广豫商贸有限公司（君之乐）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JZL-15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JZL-(21/25)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(13)医用硅酮凝胶敷料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国药控股开封有限公司（润痕）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(14)负压引流导管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华润河南医药有限公司（江苏爱泽）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AY-Y22-Q400(F12.15.19.24)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(17)银愈生物凝胶敷料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山东中洲医疗器械有限公司（银愈20g）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(18)可吸收止血纱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河南倍沃商贸有限公司（美国强生）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(35)直线切割吻合器和可调节钉仓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(36)腔镜切割吻合器组件（钉仓）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河南龙诺商贸有限公司（常州健瑞宝）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钉JQJ(A)-60(M.Y.H.L)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JQJ(A)-45(M.Y.H.L)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钉JQJ(B)-45(M.L)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JQJ(B)-60(H)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钉JQJ(B)-45(Y.H)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JQJ(B)-60(M.Y.L)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JQJ(B)-30L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枪JQS-(100.160.260)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常州海尔斯医疗科技有限公司（常州海尔斯）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钉HASQJ/Z-(30.30H.45.45L.45H.60L.60H)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钉HASQJ/Z-60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枪HASQJ-160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枪HASQJ-260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(37)电动腔镜关节头吻合器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河南东泰电子科技有限公司（美国强生）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钉ECR45M/W/B/D/G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钉GST60B/D/G/T/W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枪PSE45A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枪PSE60A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(38)膝关节假体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河南永裕医疗器械有限公司（天津嘉思特）（国产）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省平台编码38954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省平台编码36787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省平台编码36859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河南汇正医药有限公司（北京春立正达）（国产）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省平台编码36818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省平台编码39003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省平台编码39064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(40)半自动型活检针</w:t>
            </w:r>
          </w:p>
        </w:tc>
        <w:tc>
          <w:tcPr>
            <w:tcW w:w="3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郑州尚美医疗器械有限公司（美国ARGON）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18G*15cm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17G*11.8cm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(43)手术缝合线（可吸收）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重庆医药集团河南有限公司(耐丝克)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省平台编码230058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河南汇正医药有限公司（美国sur）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2.1.0.2-0.3-0.4-0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郑州恩邦医药科技有限公司（湖南然元）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25cm（2-0、3-0、4-0、5-0、6-0、0）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(45)PEEK颅骨固定系统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河南汇正医药有限公司（赛卢）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L1W1-S2T2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L3W5-S2T2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L4W6-S2T2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L5W7-S2T2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说明：成交价格随着省标、市标价格变动调整，原则上只降不升，特殊情况经医院审议后执行。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12" w:lineRule="auto"/>
        <w:ind w:left="0" w:firstLine="0"/>
        <w:outlineLvl w:val="1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12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公告时间为1个工作日，各相关当事人对以上结果如有异议，可在本公告发布届满之日起五个工作日内，以书面形式提出质疑，逾期不予受理。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入围品牌供应商在2019年05月28日至2019年05月31日到招标办办理集中配送相关事宜。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left="0" w:leftChars="0" w:firstLine="0" w:firstLineChars="0"/>
        <w:outlineLvl w:val="1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四、本次招标联系事项：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24"/>
          <w:szCs w:val="24"/>
        </w:rPr>
        <w:t>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招标办</w:t>
      </w:r>
      <w:r>
        <w:rPr>
          <w:rFonts w:hint="eastAsia" w:ascii="仿宋_GB2312" w:hAnsi="仿宋_GB2312" w:eastAsia="仿宋_GB2312" w:cs="仿宋_GB2312"/>
          <w:sz w:val="24"/>
          <w:szCs w:val="24"/>
        </w:rPr>
        <w:t>0371-22736897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监察室0371-22736905</w:t>
      </w:r>
    </w:p>
    <w:p>
      <w:pPr>
        <w:adjustRightInd w:val="0"/>
        <w:snapToGrid w:val="0"/>
        <w:spacing w:line="312" w:lineRule="auto"/>
        <w:ind w:firstLine="480" w:firstLineChars="20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河南大学第一附属医院招标办</w:t>
      </w:r>
    </w:p>
    <w:p>
      <w:pPr>
        <w:adjustRightInd w:val="0"/>
        <w:snapToGrid w:val="0"/>
        <w:spacing w:line="312" w:lineRule="auto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611236"/>
    <w:multiLevelType w:val="singleLevel"/>
    <w:tmpl w:val="FE6112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5048"/>
    <w:rsid w:val="00A8166C"/>
    <w:rsid w:val="00BF3D84"/>
    <w:rsid w:val="010E3D06"/>
    <w:rsid w:val="01B23FA5"/>
    <w:rsid w:val="027F52DF"/>
    <w:rsid w:val="02F90785"/>
    <w:rsid w:val="0985267B"/>
    <w:rsid w:val="09EE0E5B"/>
    <w:rsid w:val="0D011188"/>
    <w:rsid w:val="124F648F"/>
    <w:rsid w:val="1C6A2EE2"/>
    <w:rsid w:val="29825E15"/>
    <w:rsid w:val="310E7F5D"/>
    <w:rsid w:val="322F2920"/>
    <w:rsid w:val="34E855BC"/>
    <w:rsid w:val="3BA66C57"/>
    <w:rsid w:val="41BC4875"/>
    <w:rsid w:val="44197127"/>
    <w:rsid w:val="455C2D64"/>
    <w:rsid w:val="467B1F86"/>
    <w:rsid w:val="4844184A"/>
    <w:rsid w:val="493C3CF4"/>
    <w:rsid w:val="541D47E5"/>
    <w:rsid w:val="545A4006"/>
    <w:rsid w:val="57C21AE6"/>
    <w:rsid w:val="5A4D5024"/>
    <w:rsid w:val="5C7F5048"/>
    <w:rsid w:val="610E7011"/>
    <w:rsid w:val="63782568"/>
    <w:rsid w:val="6BB72280"/>
    <w:rsid w:val="6D535020"/>
    <w:rsid w:val="71D87B17"/>
    <w:rsid w:val="76B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B-3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115</Words>
  <Characters>656</Characters>
  <Lines>5</Lines>
  <Paragraphs>1</Paragraphs>
  <TotalTime>31</TotalTime>
  <ScaleCrop>false</ScaleCrop>
  <LinksUpToDate>false</LinksUpToDate>
  <CharactersWithSpaces>770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2018-06-09T02:04:00Z</dcterms:created>
  <dc:creator>Alex</dc:creator>
  <cp:lastModifiedBy>Mr.Curiosity</cp:lastModifiedBy>
  <cp:lastPrinted>2019-04-18T09:51:00Z</cp:lastPrinted>
  <dcterms:modified xsi:type="dcterms:W3CDTF">2019-05-28T03:06:22Z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